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</w:t>
        <w:tab/>
        <w:t>)</w:t>
      </w:r>
    </w:p>
    <w:p>
      <w:pPr>
        <w:sectPr>
          <w:pgSz w:w="11900" w:h="16838" w:orient="portrait"/>
          <w:cols w:equalWidth="0" w:num="1">
            <w:col w:w="10139"/>
          </w:cols>
          <w:pgMar w:left="320" w:top="536" w:right="1440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6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6079"/>
          </w:cols>
          <w:pgMar w:left="320" w:top="536" w:right="1440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Incannex Healthcare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1788160</wp:posOffset>
            </wp:positionH>
            <wp:positionV relativeFrom="paragraph">
              <wp:posOffset>156845</wp:posOffset>
            </wp:positionV>
            <wp:extent cx="356616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1788160</wp:posOffset>
            </wp:positionH>
            <wp:positionV relativeFrom="paragraph">
              <wp:posOffset>291465</wp:posOffset>
            </wp:positionV>
            <wp:extent cx="356616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626110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36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94468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44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94297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42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2026-10-28T05:14:54Z</dcterms:created>
  <dcterms:modified xsi:type="dcterms:W3CDTF">2026-10-28T05:14:54Z</dcterms:modified>
</cp:coreProperties>
</file>